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6E" w:rsidRPr="00485B6E" w:rsidRDefault="00485B6E" w:rsidP="00485B6E">
      <w:pPr>
        <w:spacing w:after="0" w:line="240" w:lineRule="auto"/>
        <w:outlineLvl w:val="2"/>
        <w:rPr>
          <w:rFonts w:ascii="inherit" w:eastAsia="Times New Roman" w:hAnsi="inherit" w:cs="Helvetica"/>
          <w:b/>
          <w:bCs/>
          <w:sz w:val="36"/>
          <w:szCs w:val="36"/>
          <w:lang w:eastAsia="pt-BR"/>
        </w:rPr>
      </w:pPr>
      <w:bookmarkStart w:id="0" w:name="_GoBack"/>
      <w:r w:rsidRPr="00485B6E">
        <w:rPr>
          <w:rFonts w:ascii="inherit" w:eastAsia="Times New Roman" w:hAnsi="inherit" w:cs="Helvetica"/>
          <w:b/>
          <w:bCs/>
          <w:sz w:val="36"/>
          <w:szCs w:val="36"/>
          <w:lang w:eastAsia="pt-BR"/>
        </w:rPr>
        <w:t>Resolução CEMAAM Nº 22 DE 03/04/2017</w:t>
      </w:r>
    </w:p>
    <w:bookmarkEnd w:id="0"/>
    <w:p w:rsidR="00485B6E" w:rsidRPr="00485B6E" w:rsidRDefault="00485B6E" w:rsidP="00485B6E">
      <w:pPr>
        <w:spacing w:before="150" w:after="150" w:line="240" w:lineRule="auto"/>
        <w:rPr>
          <w:rFonts w:ascii="Helvetica" w:eastAsia="Times New Roman" w:hAnsi="Helvetica" w:cs="Helvetica"/>
          <w:color w:val="333333"/>
          <w:sz w:val="20"/>
          <w:szCs w:val="20"/>
          <w:lang w:eastAsia="pt-BR"/>
        </w:rPr>
      </w:pPr>
      <w:r w:rsidRPr="00485B6E">
        <w:rPr>
          <w:rFonts w:ascii="Helvetica" w:eastAsia="Times New Roman" w:hAnsi="Helvetica" w:cs="Helvetica"/>
          <w:color w:val="333333"/>
          <w:sz w:val="20"/>
          <w:szCs w:val="20"/>
          <w:lang w:eastAsia="pt-BR"/>
        </w:rPr>
        <w:pict>
          <v:rect id="_x0000_i1025" style="width:0;height:0" o:hralign="center" o:hrstd="t" o:hr="t" fillcolor="#a0a0a0" stroked="f"/>
        </w:pict>
      </w:r>
    </w:p>
    <w:p w:rsidR="00485B6E" w:rsidRPr="00485B6E" w:rsidRDefault="00485B6E" w:rsidP="00485B6E">
      <w:pPr>
        <w:spacing w:after="150" w:line="240" w:lineRule="auto"/>
        <w:rPr>
          <w:rFonts w:ascii="Helvetica" w:eastAsia="Times New Roman" w:hAnsi="Helvetica" w:cs="Helvetica"/>
          <w:color w:val="333333"/>
          <w:sz w:val="20"/>
          <w:szCs w:val="20"/>
          <w:lang w:eastAsia="pt-BR"/>
        </w:rPr>
      </w:pPr>
      <w:r w:rsidRPr="00485B6E">
        <w:rPr>
          <w:rFonts w:ascii="Helvetica" w:eastAsia="Times New Roman" w:hAnsi="Helvetica" w:cs="Helvetica"/>
          <w:color w:val="333333"/>
          <w:sz w:val="20"/>
          <w:szCs w:val="20"/>
          <w:lang w:eastAsia="pt-BR"/>
        </w:rPr>
        <w:t xml:space="preserve">  Publicado no DOE - AM em 20 </w:t>
      </w:r>
      <w:proofErr w:type="spellStart"/>
      <w:r w:rsidRPr="00485B6E">
        <w:rPr>
          <w:rFonts w:ascii="Helvetica" w:eastAsia="Times New Roman" w:hAnsi="Helvetica" w:cs="Helvetica"/>
          <w:color w:val="333333"/>
          <w:sz w:val="20"/>
          <w:szCs w:val="20"/>
          <w:lang w:eastAsia="pt-BR"/>
        </w:rPr>
        <w:t>abr</w:t>
      </w:r>
      <w:proofErr w:type="spellEnd"/>
      <w:r w:rsidRPr="00485B6E">
        <w:rPr>
          <w:rFonts w:ascii="Helvetica" w:eastAsia="Times New Roman" w:hAnsi="Helvetica" w:cs="Helvetica"/>
          <w:color w:val="333333"/>
          <w:sz w:val="20"/>
          <w:szCs w:val="20"/>
          <w:lang w:eastAsia="pt-BR"/>
        </w:rPr>
        <w:t xml:space="preserve"> 2017</w:t>
      </w:r>
    </w:p>
    <w:p w:rsidR="00485B6E" w:rsidRPr="00485B6E" w:rsidRDefault="00485B6E" w:rsidP="00485B6E">
      <w:pPr>
        <w:spacing w:after="150" w:line="375" w:lineRule="atLeast"/>
        <w:jc w:val="center"/>
        <w:rPr>
          <w:rFonts w:ascii="Helvetica" w:eastAsia="Times New Roman" w:hAnsi="Helvetica" w:cs="Helvetica"/>
          <w:i/>
          <w:iCs/>
          <w:color w:val="333333"/>
          <w:sz w:val="21"/>
          <w:szCs w:val="21"/>
          <w:lang w:eastAsia="pt-BR"/>
        </w:rPr>
      </w:pPr>
      <w:r w:rsidRPr="00485B6E">
        <w:rPr>
          <w:rFonts w:ascii="Helvetica" w:eastAsia="Times New Roman" w:hAnsi="Helvetica" w:cs="Helvetica"/>
          <w:i/>
          <w:iCs/>
          <w:color w:val="333333"/>
          <w:sz w:val="21"/>
          <w:szCs w:val="21"/>
          <w:lang w:eastAsia="pt-BR"/>
        </w:rPr>
        <w:t>Estabelece normas para a criação, manejo, transporte e comercialização de abelhas sem ferrão (meliponídeos) e seus produtos e subprodutos no Estado do Amazonas e dá outras providências.</w:t>
      </w:r>
    </w:p>
    <w:p w:rsidR="00485B6E" w:rsidRPr="00485B6E" w:rsidRDefault="00485B6E" w:rsidP="00485B6E">
      <w:pPr>
        <w:spacing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noProof/>
          <w:color w:val="23527C"/>
          <w:sz w:val="21"/>
          <w:szCs w:val="21"/>
          <w:lang w:eastAsia="pt-BR"/>
        </w:rPr>
        <mc:AlternateContent>
          <mc:Choice Requires="wps">
            <w:drawing>
              <wp:inline distT="0" distB="0" distL="0" distR="0">
                <wp:extent cx="308610" cy="308610"/>
                <wp:effectExtent l="0" t="0" r="0" b="0"/>
                <wp:docPr id="1" name="Retângulo 1" descr="Portal do ESoci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D6678" id="Retângulo 1" o:spid="_x0000_s1026" alt="Portal do ESocial" href="https://www.legisweb.com.br/produtos/sistemas/portal_esocial/#inici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" o:button="t" filled="f" stroked="f">
                <v:fill o:detectmouseclick="t"/>
                <o:lock v:ext="edit" aspectratio="t"/>
                <w10:anchorlock/>
              </v:rect>
            </w:pict>
          </mc:Fallback>
        </mc:AlternateContent>
      </w:r>
      <w:r w:rsidRPr="00485B6E">
        <w:rPr>
          <w:rFonts w:ascii="Helvetica" w:eastAsia="Times New Roman" w:hAnsi="Helvetica" w:cs="Helvetica"/>
          <w:color w:val="333333"/>
          <w:sz w:val="21"/>
          <w:szCs w:val="21"/>
          <w:lang w:eastAsia="pt-BR"/>
        </w:rPr>
        <w:t xml:space="preserve">O Conselho Estadual de Meio Ambiente do Estado do Amazonas - CEMAAM, no uso das atribuições legais, previsto no art. 220 da Constituição Estadual de 1989, e instituído pela Lei Estadual nº </w:t>
      </w:r>
      <w:proofErr w:type="gramStart"/>
      <w:r w:rsidRPr="00485B6E">
        <w:rPr>
          <w:rFonts w:ascii="Helvetica" w:eastAsia="Times New Roman" w:hAnsi="Helvetica" w:cs="Helvetica"/>
          <w:color w:val="333333"/>
          <w:sz w:val="21"/>
          <w:szCs w:val="21"/>
          <w:lang w:eastAsia="pt-BR"/>
        </w:rPr>
        <w:t>2.985 ,</w:t>
      </w:r>
      <w:proofErr w:type="gramEnd"/>
      <w:r w:rsidRPr="00485B6E">
        <w:rPr>
          <w:rFonts w:ascii="Helvetica" w:eastAsia="Times New Roman" w:hAnsi="Helvetica" w:cs="Helvetica"/>
          <w:color w:val="333333"/>
          <w:sz w:val="21"/>
          <w:szCs w:val="21"/>
          <w:lang w:eastAsia="pt-BR"/>
        </w:rPr>
        <w:t xml:space="preserve"> de 18 de outubro de 2005, e tendo em vista o disposto no seu regimento interno,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Considerando que os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nativos, em qualquer fase do seu desenvolvimento constituem parte da fauna silvestre brasileira;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Considerando o valor da </w:t>
      </w:r>
      <w:proofErr w:type="spellStart"/>
      <w:r w:rsidRPr="00485B6E">
        <w:rPr>
          <w:rFonts w:ascii="Helvetica" w:eastAsia="Times New Roman" w:hAnsi="Helvetica" w:cs="Helvetica"/>
          <w:color w:val="333333"/>
          <w:sz w:val="21"/>
          <w:szCs w:val="21"/>
          <w:lang w:eastAsia="pt-BR"/>
        </w:rPr>
        <w:t>meliponicultura</w:t>
      </w:r>
      <w:proofErr w:type="spellEnd"/>
      <w:r w:rsidRPr="00485B6E">
        <w:rPr>
          <w:rFonts w:ascii="Helvetica" w:eastAsia="Times New Roman" w:hAnsi="Helvetica" w:cs="Helvetica"/>
          <w:color w:val="333333"/>
          <w:sz w:val="21"/>
          <w:szCs w:val="21"/>
          <w:lang w:eastAsia="pt-BR"/>
        </w:rPr>
        <w:t xml:space="preserve"> para a economia local e regional e a importância da polinização efetuada pelas abelhas sem ferrão na estabilidade dos ecossistemas e na sustentabilidade da agricultura;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Considerando que o Brasil, signatário da Convenção sobre a Diversidade Biológica - CDB propôs a "Iniciativa Internacional para a Conservação e Uso Sustentável de Polinizadores", aprovada na Decisão V da 5a Conferência das Partes da CDB em 2000 e cujo Plano de Ação foi aprovado pela Decisão VI da 5a Conferência das Partes da CDB em 2002;</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Considerando o disposto na Resolução CONAMA nº </w:t>
      </w:r>
      <w:proofErr w:type="gramStart"/>
      <w:r w:rsidRPr="00485B6E">
        <w:rPr>
          <w:rFonts w:ascii="Helvetica" w:eastAsia="Times New Roman" w:hAnsi="Helvetica" w:cs="Helvetica"/>
          <w:color w:val="333333"/>
          <w:sz w:val="21"/>
          <w:szCs w:val="21"/>
          <w:lang w:eastAsia="pt-BR"/>
        </w:rPr>
        <w:t>346 ,</w:t>
      </w:r>
      <w:proofErr w:type="gramEnd"/>
      <w:r w:rsidRPr="00485B6E">
        <w:rPr>
          <w:rFonts w:ascii="Helvetica" w:eastAsia="Times New Roman" w:hAnsi="Helvetica" w:cs="Helvetica"/>
          <w:color w:val="333333"/>
          <w:sz w:val="21"/>
          <w:szCs w:val="21"/>
          <w:lang w:eastAsia="pt-BR"/>
        </w:rPr>
        <w:t xml:space="preserve"> de 16 de agosto de 2004, que disciplina a utilização das abelhas silvestres nativas, bem como a implantação de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Considerando a Lei Ordinária nº </w:t>
      </w:r>
      <w:proofErr w:type="gramStart"/>
      <w:r w:rsidRPr="00485B6E">
        <w:rPr>
          <w:rFonts w:ascii="Helvetica" w:eastAsia="Times New Roman" w:hAnsi="Helvetica" w:cs="Helvetica"/>
          <w:color w:val="333333"/>
          <w:sz w:val="21"/>
          <w:szCs w:val="21"/>
          <w:lang w:eastAsia="pt-BR"/>
        </w:rPr>
        <w:t>3.245 ,</w:t>
      </w:r>
      <w:proofErr w:type="gramEnd"/>
      <w:r w:rsidRPr="00485B6E">
        <w:rPr>
          <w:rFonts w:ascii="Helvetica" w:eastAsia="Times New Roman" w:hAnsi="Helvetica" w:cs="Helvetica"/>
          <w:color w:val="333333"/>
          <w:sz w:val="21"/>
          <w:szCs w:val="21"/>
          <w:lang w:eastAsia="pt-BR"/>
        </w:rPr>
        <w:t xml:space="preserve"> de 8 de abril de 2008, que estabelece normas para a elaboração, sob a forma artesanal, de produtos comestíveis de origem animal e sua comercialização no Estado do Amazonas e dá outras providências;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Considerando a Lei Complementar nº 140 , de 8 de dezembro de 2011, que fixa normas, nos termos dos incisos III, VI e VII do caput e do parágrafo único do art. 23 da Constituição Federal , para a cooperação entre a União, os Estados, o Distrito Federal e os Municípios nas ações administrativas decorrentes do exercício da competência comum relativas à proteção das paisagens naturais notáveis, à proteção do meio ambiente, ao combate à poluição em qualquer de suas formas e à preservação das florestas, da fauna e da flora; e altera a Lei nº 6.938 , de 31 de agosto de 1981;</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lastRenderedPageBreak/>
        <w:t xml:space="preserve">Considerando a Lei Ordinária nº </w:t>
      </w:r>
      <w:proofErr w:type="gramStart"/>
      <w:r w:rsidRPr="00485B6E">
        <w:rPr>
          <w:rFonts w:ascii="Helvetica" w:eastAsia="Times New Roman" w:hAnsi="Helvetica" w:cs="Helvetica"/>
          <w:color w:val="333333"/>
          <w:sz w:val="21"/>
          <w:szCs w:val="21"/>
          <w:lang w:eastAsia="pt-BR"/>
        </w:rPr>
        <w:t>3.785 ,</w:t>
      </w:r>
      <w:proofErr w:type="gramEnd"/>
      <w:r w:rsidRPr="00485B6E">
        <w:rPr>
          <w:rFonts w:ascii="Helvetica" w:eastAsia="Times New Roman" w:hAnsi="Helvetica" w:cs="Helvetica"/>
          <w:color w:val="333333"/>
          <w:sz w:val="21"/>
          <w:szCs w:val="21"/>
          <w:lang w:eastAsia="pt-BR"/>
        </w:rPr>
        <w:t xml:space="preserve"> de 24 de julho de 2012, que dispõe sobre o licenciamento ambiental no Estado do Amazonas, alterada pela Lei nº 4438 , de 16 de janeiro de 2017.</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Resolve: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CAPÍTULO I - DISPOSIÇÕES GERAIS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1º A criação, reprodução, conservação, exposição, transporte, manejo e conservação de abelhas sociais sem ferrão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bem como a implantação de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 com fins socioculturais, científicos, educacionais, ambientais e comerciais de suas colônias ou partes delas e de seus produtos e subprodutos e serviços de polinização, no âmbito do Estado do Amazonas, obedecerão ao disposto nesta Resolução.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1º Os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citados no caput deste artigo são as espécies cuja ocorrência natural inclua os limites geográficos do Estado do Amazonas.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2º As espécies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que não ocorram no Amazonas e tenham o seu habitat natural restrito a outros estados ou países são consideradas abelhas exóticas, portanto sendo vedada a sua introdução, reintrodução, criação, manejo, transporte e comercialização no âmbito do Estado, exceto para fins científicos devidamente autorizados pelo órgão ambiental competente.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3º É proibida, no Estado do Amazonas, a criação de abelhas </w:t>
      </w:r>
      <w:proofErr w:type="spellStart"/>
      <w:r w:rsidRPr="00485B6E">
        <w:rPr>
          <w:rFonts w:ascii="Helvetica" w:eastAsia="Times New Roman" w:hAnsi="Helvetica" w:cs="Helvetica"/>
          <w:color w:val="333333"/>
          <w:sz w:val="21"/>
          <w:szCs w:val="21"/>
          <w:lang w:eastAsia="pt-BR"/>
        </w:rPr>
        <w:t>Apis</w:t>
      </w:r>
      <w:proofErr w:type="spellEnd"/>
      <w:r w:rsidRPr="00485B6E">
        <w:rPr>
          <w:rFonts w:ascii="Helvetica" w:eastAsia="Times New Roman" w:hAnsi="Helvetica" w:cs="Helvetica"/>
          <w:color w:val="333333"/>
          <w:sz w:val="21"/>
          <w:szCs w:val="21"/>
          <w:lang w:eastAsia="pt-BR"/>
        </w:rPr>
        <w:t xml:space="preserve"> </w:t>
      </w:r>
      <w:proofErr w:type="spellStart"/>
      <w:r w:rsidRPr="00485B6E">
        <w:rPr>
          <w:rFonts w:ascii="Helvetica" w:eastAsia="Times New Roman" w:hAnsi="Helvetica" w:cs="Helvetica"/>
          <w:color w:val="333333"/>
          <w:sz w:val="21"/>
          <w:szCs w:val="21"/>
          <w:lang w:eastAsia="pt-BR"/>
        </w:rPr>
        <w:t>mellifera</w:t>
      </w:r>
      <w:proofErr w:type="spellEnd"/>
      <w:r w:rsidRPr="00485B6E">
        <w:rPr>
          <w:rFonts w:ascii="Helvetica" w:eastAsia="Times New Roman" w:hAnsi="Helvetica" w:cs="Helvetica"/>
          <w:color w:val="333333"/>
          <w:sz w:val="21"/>
          <w:szCs w:val="21"/>
          <w:lang w:eastAsia="pt-BR"/>
        </w:rPr>
        <w:t xml:space="preserve"> em Unidades de Conservação Estaduais de uso sustentável e suas respectivas zonas de amortecimento, exceto em Áreas de Proteção Ambiental - APA.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4º O beneficiamento e comercialização de produtos e subprodutos dos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 xml:space="preserve"> deverão ser realizados segundo a legislação.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2º Para fins desta Resolução, entende-se por:</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 - </w:t>
      </w:r>
      <w:proofErr w:type="gramStart"/>
      <w:r w:rsidRPr="00485B6E">
        <w:rPr>
          <w:rFonts w:ascii="Helvetica" w:eastAsia="Times New Roman" w:hAnsi="Helvetica" w:cs="Helvetica"/>
          <w:color w:val="333333"/>
          <w:sz w:val="21"/>
          <w:szCs w:val="21"/>
          <w:lang w:eastAsia="pt-BR"/>
        </w:rPr>
        <w:t>espécies</w:t>
      </w:r>
      <w:proofErr w:type="gramEnd"/>
      <w:r w:rsidRPr="00485B6E">
        <w:rPr>
          <w:rFonts w:ascii="Helvetica" w:eastAsia="Times New Roman" w:hAnsi="Helvetica" w:cs="Helvetica"/>
          <w:color w:val="333333"/>
          <w:sz w:val="21"/>
          <w:szCs w:val="21"/>
          <w:lang w:eastAsia="pt-BR"/>
        </w:rPr>
        <w:t xml:space="preserve"> exóticas: espécies cuja distribuição geográfica original não inclui o território brasileiro;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II - </w:t>
      </w:r>
      <w:proofErr w:type="gramStart"/>
      <w:r w:rsidRPr="00485B6E">
        <w:rPr>
          <w:rFonts w:ascii="Helvetica" w:eastAsia="Times New Roman" w:hAnsi="Helvetica" w:cs="Helvetica"/>
          <w:color w:val="333333"/>
          <w:sz w:val="21"/>
          <w:szCs w:val="21"/>
          <w:lang w:eastAsia="pt-BR"/>
        </w:rPr>
        <w:t>espécies</w:t>
      </w:r>
      <w:proofErr w:type="gramEnd"/>
      <w:r w:rsidRPr="00485B6E">
        <w:rPr>
          <w:rFonts w:ascii="Helvetica" w:eastAsia="Times New Roman" w:hAnsi="Helvetica" w:cs="Helvetica"/>
          <w:color w:val="333333"/>
          <w:sz w:val="21"/>
          <w:szCs w:val="21"/>
          <w:lang w:eastAsia="pt-BR"/>
        </w:rPr>
        <w:t xml:space="preserve"> nativas: espécies de ocorrência natural no território brasileiro;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III - </w:t>
      </w:r>
      <w:proofErr w:type="spellStart"/>
      <w:r w:rsidRPr="00485B6E">
        <w:rPr>
          <w:rFonts w:ascii="Helvetica" w:eastAsia="Times New Roman" w:hAnsi="Helvetica" w:cs="Helvetica"/>
          <w:color w:val="333333"/>
          <w:sz w:val="21"/>
          <w:szCs w:val="21"/>
          <w:lang w:eastAsia="pt-BR"/>
        </w:rPr>
        <w:t>colméias</w:t>
      </w:r>
      <w:proofErr w:type="spellEnd"/>
      <w:r w:rsidRPr="00485B6E">
        <w:rPr>
          <w:rFonts w:ascii="Helvetica" w:eastAsia="Times New Roman" w:hAnsi="Helvetica" w:cs="Helvetica"/>
          <w:color w:val="333333"/>
          <w:sz w:val="21"/>
          <w:szCs w:val="21"/>
          <w:lang w:eastAsia="pt-BR"/>
        </w:rPr>
        <w:t xml:space="preserve">: abrigos especialmente preparados para a manutenção ou criação técnica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IV - </w:t>
      </w:r>
      <w:proofErr w:type="gramStart"/>
      <w:r w:rsidRPr="00485B6E">
        <w:rPr>
          <w:rFonts w:ascii="Helvetica" w:eastAsia="Times New Roman" w:hAnsi="Helvetica" w:cs="Helvetica"/>
          <w:color w:val="333333"/>
          <w:sz w:val="21"/>
          <w:szCs w:val="21"/>
          <w:lang w:eastAsia="pt-BR"/>
        </w:rPr>
        <w:t>colônia</w:t>
      </w:r>
      <w:proofErr w:type="gramEnd"/>
      <w:r w:rsidRPr="00485B6E">
        <w:rPr>
          <w:rFonts w:ascii="Helvetica" w:eastAsia="Times New Roman" w:hAnsi="Helvetica" w:cs="Helvetica"/>
          <w:color w:val="333333"/>
          <w:sz w:val="21"/>
          <w:szCs w:val="21"/>
          <w:lang w:eastAsia="pt-BR"/>
        </w:rPr>
        <w:t>: formada por rainhas, operárias e machos, que executam funções relacionadas à sobrevivência e manutenção das colônias, e que vivem em ninhos construídos predominantemente com cera e própolis;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lastRenderedPageBreak/>
        <w:t xml:space="preserve">V - </w:t>
      </w:r>
      <w:proofErr w:type="gramStart"/>
      <w:r w:rsidRPr="00485B6E">
        <w:rPr>
          <w:rFonts w:ascii="Helvetica" w:eastAsia="Times New Roman" w:hAnsi="Helvetica" w:cs="Helvetica"/>
          <w:color w:val="333333"/>
          <w:sz w:val="21"/>
          <w:szCs w:val="21"/>
          <w:lang w:eastAsia="pt-BR"/>
        </w:rPr>
        <w:t>espécie</w:t>
      </w:r>
      <w:proofErr w:type="gramEnd"/>
      <w:r w:rsidRPr="00485B6E">
        <w:rPr>
          <w:rFonts w:ascii="Helvetica" w:eastAsia="Times New Roman" w:hAnsi="Helvetica" w:cs="Helvetica"/>
          <w:color w:val="333333"/>
          <w:sz w:val="21"/>
          <w:szCs w:val="21"/>
          <w:lang w:eastAsia="pt-BR"/>
        </w:rPr>
        <w:t>: conjunto de indivíduos semelhantes e com potencial reprodutivo entre si, capaz de originar descendentes férteis, incluindo aqueles que se reproduzem por partenogênese;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VI - </w:t>
      </w:r>
      <w:proofErr w:type="gramStart"/>
      <w:r w:rsidRPr="00485B6E">
        <w:rPr>
          <w:rFonts w:ascii="Helvetica" w:eastAsia="Times New Roman" w:hAnsi="Helvetica" w:cs="Helvetica"/>
          <w:color w:val="333333"/>
          <w:sz w:val="21"/>
          <w:szCs w:val="21"/>
          <w:lang w:eastAsia="pt-BR"/>
        </w:rPr>
        <w:t>espécime</w:t>
      </w:r>
      <w:proofErr w:type="gramEnd"/>
      <w:r w:rsidRPr="00485B6E">
        <w:rPr>
          <w:rFonts w:ascii="Helvetica" w:eastAsia="Times New Roman" w:hAnsi="Helvetica" w:cs="Helvetica"/>
          <w:color w:val="333333"/>
          <w:sz w:val="21"/>
          <w:szCs w:val="21"/>
          <w:lang w:eastAsia="pt-BR"/>
        </w:rPr>
        <w:t>: indivíduo ou parte dele vivo ou morto, de uma espécie, em qualquer fase de seu desenvolvimento, unidade de uma espécie;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VII - habitat: local de vida natural de um organismo ou população;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VIII - manejo: procedimento que visa manipular, reproduzir parte ou toda colônia ou, ainda, obter produtos dos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de forma técnica e não nociva;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IX - </w:t>
      </w:r>
      <w:proofErr w:type="spellStart"/>
      <w:proofErr w:type="gramStart"/>
      <w:r w:rsidRPr="00485B6E">
        <w:rPr>
          <w:rFonts w:ascii="Helvetica" w:eastAsia="Times New Roman" w:hAnsi="Helvetica" w:cs="Helvetica"/>
          <w:color w:val="333333"/>
          <w:sz w:val="21"/>
          <w:szCs w:val="21"/>
          <w:lang w:eastAsia="pt-BR"/>
        </w:rPr>
        <w:t>meliponário</w:t>
      </w:r>
      <w:proofErr w:type="spellEnd"/>
      <w:proofErr w:type="gramEnd"/>
      <w:r w:rsidRPr="00485B6E">
        <w:rPr>
          <w:rFonts w:ascii="Helvetica" w:eastAsia="Times New Roman" w:hAnsi="Helvetica" w:cs="Helvetica"/>
          <w:color w:val="333333"/>
          <w:sz w:val="21"/>
          <w:szCs w:val="21"/>
          <w:lang w:eastAsia="pt-BR"/>
        </w:rPr>
        <w:t xml:space="preserve">: local destinado à criação técnica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composto de um conjunto de colônias alojadas em </w:t>
      </w:r>
      <w:proofErr w:type="spellStart"/>
      <w:r w:rsidRPr="00485B6E">
        <w:rPr>
          <w:rFonts w:ascii="Helvetica" w:eastAsia="Times New Roman" w:hAnsi="Helvetica" w:cs="Helvetica"/>
          <w:color w:val="333333"/>
          <w:sz w:val="21"/>
          <w:szCs w:val="21"/>
          <w:lang w:eastAsia="pt-BR"/>
        </w:rPr>
        <w:t>colméias</w:t>
      </w:r>
      <w:proofErr w:type="spellEnd"/>
      <w:r w:rsidRPr="00485B6E">
        <w:rPr>
          <w:rFonts w:ascii="Helvetica" w:eastAsia="Times New Roman" w:hAnsi="Helvetica" w:cs="Helvetica"/>
          <w:color w:val="333333"/>
          <w:sz w:val="21"/>
          <w:szCs w:val="21"/>
          <w:lang w:eastAsia="pt-BR"/>
        </w:rPr>
        <w:t xml:space="preserve"> preparadas para o manejo, reprodução e manutenção dessas espécies, sendo categorizados em:</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comercial: criadouro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que tem por finalidade a criação, a multiplicação e a comercialização de espécimes, discos de cria ou colônias, inclusive o aluguel de colônias para polinização de culturas ou, ainda, produtos e subprodutos dos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w:t>
      </w:r>
      <w:proofErr w:type="spellStart"/>
      <w:r w:rsidRPr="00485B6E">
        <w:rPr>
          <w:rFonts w:ascii="Helvetica" w:eastAsia="Times New Roman" w:hAnsi="Helvetica" w:cs="Helvetica"/>
          <w:color w:val="333333"/>
          <w:sz w:val="21"/>
          <w:szCs w:val="21"/>
          <w:lang w:eastAsia="pt-BR"/>
        </w:rPr>
        <w:t>independente</w:t>
      </w:r>
      <w:proofErr w:type="spellEnd"/>
      <w:r w:rsidRPr="00485B6E">
        <w:rPr>
          <w:rFonts w:ascii="Helvetica" w:eastAsia="Times New Roman" w:hAnsi="Helvetica" w:cs="Helvetica"/>
          <w:color w:val="333333"/>
          <w:sz w:val="21"/>
          <w:szCs w:val="21"/>
          <w:lang w:eastAsia="pt-BR"/>
        </w:rPr>
        <w:t xml:space="preserve"> do número de colônias mantidas;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b)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científico e educativo: criadouro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voltado à pesquisa científica vinculada a instituições de pesquisa ou de ensino e educação;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c)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de lazer (hobby) e polinização: criadouro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instalados no perímetro urbano ou em área rural dos municípios, que visa ao melhoramento paisagístico do local, à polinização da flora do entorno e ao consumo familiar dos produtos das abelhas;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X - </w:t>
      </w:r>
      <w:proofErr w:type="spellStart"/>
      <w:proofErr w:type="gramStart"/>
      <w:r w:rsidRPr="00485B6E">
        <w:rPr>
          <w:rFonts w:ascii="Helvetica" w:eastAsia="Times New Roman" w:hAnsi="Helvetica" w:cs="Helvetica"/>
          <w:color w:val="333333"/>
          <w:sz w:val="21"/>
          <w:szCs w:val="21"/>
          <w:lang w:eastAsia="pt-BR"/>
        </w:rPr>
        <w:t>meliponicultor</w:t>
      </w:r>
      <w:proofErr w:type="spellEnd"/>
      <w:proofErr w:type="gramEnd"/>
      <w:r w:rsidRPr="00485B6E">
        <w:rPr>
          <w:rFonts w:ascii="Helvetica" w:eastAsia="Times New Roman" w:hAnsi="Helvetica" w:cs="Helvetica"/>
          <w:color w:val="333333"/>
          <w:sz w:val="21"/>
          <w:szCs w:val="21"/>
          <w:lang w:eastAsia="pt-BR"/>
        </w:rPr>
        <w:t xml:space="preserve">: pessoa que mantém, cria e maneja colônias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XI - </w:t>
      </w:r>
      <w:proofErr w:type="spellStart"/>
      <w:r w:rsidRPr="00485B6E">
        <w:rPr>
          <w:rFonts w:ascii="Helvetica" w:eastAsia="Times New Roman" w:hAnsi="Helvetica" w:cs="Helvetica"/>
          <w:color w:val="333333"/>
          <w:sz w:val="21"/>
          <w:szCs w:val="21"/>
          <w:lang w:eastAsia="pt-BR"/>
        </w:rPr>
        <w:t>meliponicultura</w:t>
      </w:r>
      <w:proofErr w:type="spellEnd"/>
      <w:r w:rsidRPr="00485B6E">
        <w:rPr>
          <w:rFonts w:ascii="Helvetica" w:eastAsia="Times New Roman" w:hAnsi="Helvetica" w:cs="Helvetica"/>
          <w:color w:val="333333"/>
          <w:sz w:val="21"/>
          <w:szCs w:val="21"/>
          <w:lang w:eastAsia="pt-BR"/>
        </w:rPr>
        <w:t xml:space="preserve">: exercício de atividades de criação, manejo, transporte e reprodução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para fins de comércio, pesquisa científica, educação ambiental, atividades de lazer, conservação das espécies e utilização na polinização de plantas e, ainda, para consumo próprio ou familiar de outros produtos e subprodutos dessas abelhas;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XII - </w:t>
      </w:r>
      <w:proofErr w:type="spellStart"/>
      <w:r w:rsidRPr="00485B6E">
        <w:rPr>
          <w:rFonts w:ascii="Helvetica" w:eastAsia="Times New Roman" w:hAnsi="Helvetica" w:cs="Helvetica"/>
          <w:color w:val="333333"/>
          <w:sz w:val="21"/>
          <w:szCs w:val="21"/>
          <w:lang w:eastAsia="pt-BR"/>
        </w:rPr>
        <w:t>meliponicultura</w:t>
      </w:r>
      <w:proofErr w:type="spellEnd"/>
      <w:r w:rsidRPr="00485B6E">
        <w:rPr>
          <w:rFonts w:ascii="Helvetica" w:eastAsia="Times New Roman" w:hAnsi="Helvetica" w:cs="Helvetica"/>
          <w:color w:val="333333"/>
          <w:sz w:val="21"/>
          <w:szCs w:val="21"/>
          <w:lang w:eastAsia="pt-BR"/>
        </w:rPr>
        <w:t xml:space="preserve"> migratória: fundamentada na mudança de conjuntos de </w:t>
      </w:r>
      <w:proofErr w:type="spellStart"/>
      <w:r w:rsidRPr="00485B6E">
        <w:rPr>
          <w:rFonts w:ascii="Helvetica" w:eastAsia="Times New Roman" w:hAnsi="Helvetica" w:cs="Helvetica"/>
          <w:color w:val="333333"/>
          <w:sz w:val="21"/>
          <w:szCs w:val="21"/>
          <w:lang w:eastAsia="pt-BR"/>
        </w:rPr>
        <w:t>colméias</w:t>
      </w:r>
      <w:proofErr w:type="spellEnd"/>
      <w:r w:rsidRPr="00485B6E">
        <w:rPr>
          <w:rFonts w:ascii="Helvetica" w:eastAsia="Times New Roman" w:hAnsi="Helvetica" w:cs="Helvetica"/>
          <w:color w:val="333333"/>
          <w:sz w:val="21"/>
          <w:szCs w:val="21"/>
          <w:lang w:eastAsia="pt-BR"/>
        </w:rPr>
        <w:t xml:space="preserve">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de uma região para outra acompanhando as floradas com vistas à produção de mel e para prestação de serviços de polinização para formação de frutos e sementes;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XIII -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insetos sociais da ordem </w:t>
      </w:r>
      <w:proofErr w:type="spellStart"/>
      <w:r w:rsidRPr="00485B6E">
        <w:rPr>
          <w:rFonts w:ascii="Helvetica" w:eastAsia="Times New Roman" w:hAnsi="Helvetica" w:cs="Helvetica"/>
          <w:color w:val="333333"/>
          <w:sz w:val="21"/>
          <w:szCs w:val="21"/>
          <w:lang w:eastAsia="pt-BR"/>
        </w:rPr>
        <w:t>Hymenoptera</w:t>
      </w:r>
      <w:proofErr w:type="spellEnd"/>
      <w:r w:rsidRPr="00485B6E">
        <w:rPr>
          <w:rFonts w:ascii="Helvetica" w:eastAsia="Times New Roman" w:hAnsi="Helvetica" w:cs="Helvetica"/>
          <w:color w:val="333333"/>
          <w:sz w:val="21"/>
          <w:szCs w:val="21"/>
          <w:lang w:eastAsia="pt-BR"/>
        </w:rPr>
        <w:t xml:space="preserve">, família </w:t>
      </w:r>
      <w:proofErr w:type="spellStart"/>
      <w:r w:rsidRPr="00485B6E">
        <w:rPr>
          <w:rFonts w:ascii="Helvetica" w:eastAsia="Times New Roman" w:hAnsi="Helvetica" w:cs="Helvetica"/>
          <w:color w:val="333333"/>
          <w:sz w:val="21"/>
          <w:szCs w:val="21"/>
          <w:lang w:eastAsia="pt-BR"/>
        </w:rPr>
        <w:t>Apidae</w:t>
      </w:r>
      <w:proofErr w:type="spellEnd"/>
      <w:r w:rsidRPr="00485B6E">
        <w:rPr>
          <w:rFonts w:ascii="Helvetica" w:eastAsia="Times New Roman" w:hAnsi="Helvetica" w:cs="Helvetica"/>
          <w:color w:val="333333"/>
          <w:sz w:val="21"/>
          <w:szCs w:val="21"/>
          <w:lang w:eastAsia="pt-BR"/>
        </w:rPr>
        <w:t xml:space="preserve">, e tribo </w:t>
      </w:r>
      <w:proofErr w:type="spellStart"/>
      <w:r w:rsidRPr="00485B6E">
        <w:rPr>
          <w:rFonts w:ascii="Helvetica" w:eastAsia="Times New Roman" w:hAnsi="Helvetica" w:cs="Helvetica"/>
          <w:color w:val="333333"/>
          <w:sz w:val="21"/>
          <w:szCs w:val="21"/>
          <w:lang w:eastAsia="pt-BR"/>
        </w:rPr>
        <w:t>Meliponini</w:t>
      </w:r>
      <w:proofErr w:type="spellEnd"/>
      <w:r w:rsidRPr="00485B6E">
        <w:rPr>
          <w:rFonts w:ascii="Helvetica" w:eastAsia="Times New Roman" w:hAnsi="Helvetica" w:cs="Helvetica"/>
          <w:color w:val="333333"/>
          <w:sz w:val="21"/>
          <w:szCs w:val="21"/>
          <w:lang w:eastAsia="pt-BR"/>
        </w:rPr>
        <w:t>, conhecidos como Abelhas Sem Ferrão (ASF) e Abelhas Indígenas Sem Ferrão;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lastRenderedPageBreak/>
        <w:t xml:space="preserve">XIV - flora </w:t>
      </w:r>
      <w:proofErr w:type="spellStart"/>
      <w:r w:rsidRPr="00485B6E">
        <w:rPr>
          <w:rFonts w:ascii="Helvetica" w:eastAsia="Times New Roman" w:hAnsi="Helvetica" w:cs="Helvetica"/>
          <w:color w:val="333333"/>
          <w:sz w:val="21"/>
          <w:szCs w:val="21"/>
          <w:lang w:eastAsia="pt-BR"/>
        </w:rPr>
        <w:t>meliponícola</w:t>
      </w:r>
      <w:proofErr w:type="spellEnd"/>
      <w:r w:rsidRPr="00485B6E">
        <w:rPr>
          <w:rFonts w:ascii="Helvetica" w:eastAsia="Times New Roman" w:hAnsi="Helvetica" w:cs="Helvetica"/>
          <w:color w:val="333333"/>
          <w:sz w:val="21"/>
          <w:szCs w:val="21"/>
          <w:lang w:eastAsia="pt-BR"/>
        </w:rPr>
        <w:t>: plantas cultivadas, nativas ou daninhas que, obedecendo a critérios de alta produção de néctar, pólen e resina, existam em abundância, tenham máxima duração das flores, alta atratividade e contribuam, vantajosamente, para o incremento da produção;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XV - </w:t>
      </w:r>
      <w:proofErr w:type="gramStart"/>
      <w:r w:rsidRPr="00485B6E">
        <w:rPr>
          <w:rFonts w:ascii="Helvetica" w:eastAsia="Times New Roman" w:hAnsi="Helvetica" w:cs="Helvetica"/>
          <w:color w:val="333333"/>
          <w:sz w:val="21"/>
          <w:szCs w:val="21"/>
          <w:lang w:eastAsia="pt-BR"/>
        </w:rPr>
        <w:t>produtos</w:t>
      </w:r>
      <w:proofErr w:type="gramEnd"/>
      <w:r w:rsidRPr="00485B6E">
        <w:rPr>
          <w:rFonts w:ascii="Helvetica" w:eastAsia="Times New Roman" w:hAnsi="Helvetica" w:cs="Helvetica"/>
          <w:color w:val="333333"/>
          <w:sz w:val="21"/>
          <w:szCs w:val="21"/>
          <w:lang w:eastAsia="pt-BR"/>
        </w:rPr>
        <w:t xml:space="preserve">: pedaços, ou fração de um elemento, originados de colônias de abelhas que não tenham sido beneficiados a ponto de alterar suas características ou propriedade primária como, por exemplo, abelha, colônia, disco de cria, mel, pólen, cera, cerume, própolis e </w:t>
      </w:r>
      <w:proofErr w:type="spellStart"/>
      <w:r w:rsidRPr="00485B6E">
        <w:rPr>
          <w:rFonts w:ascii="Helvetica" w:eastAsia="Times New Roman" w:hAnsi="Helvetica" w:cs="Helvetica"/>
          <w:color w:val="333333"/>
          <w:sz w:val="21"/>
          <w:szCs w:val="21"/>
          <w:lang w:eastAsia="pt-BR"/>
        </w:rPr>
        <w:t>geoprópolis</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XVI - subprodutos: pedaços ou fração de um elemento, originados de colônias de abelhas que sejam misturados a qualquer outro produto natural ou industrializado, ou, em cuja composição, adicionem-se outras substâncias que alterem suas características ou propriedades primárias como, por exemplo, composto de mel e pólen, composto de mel e ervas medicinais, iogurtes, cremes, entre outros;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XVII - captura: colônias coletadas diretamente da natureza ou através de caixas-isca;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XVIII - resgate: colônias coletadas em áreas de supressão vegetal, autorizadas pelo órgão competente em situação de risco, como roçados, enchentes, inundações, dentre outros que estejam alojados em cavidades naturais (ocos de árvores, chão, dentre outros) ou artificiais (muros, madeira, telhados, dentre outros).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CAPÍTULO II - DAS AUTORIZAÇÕES E PROIBIÇÕES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Art. 3º É permitida a criação, a guarda, a manutenção, a utilização, o manejo, a multiplicação, a aquisição, o escambo, o comércio, a venda, a exposição, a locação de abelhas, de colônias ou parte delas e de seus produtos e subprodutos, procedentes dos criadouros autorizados pelo órgão estadual licenciador, na forma de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1º Será permitida, por meio da utilização de ninhos-isca dentro das zonas rurais e urbanas, a captura de abelhas e colônias destinadas a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 xml:space="preserve"> no Estado do Amazonas, respeitada a Legislação vigente.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2º O envio de colônias de abelhas ou partes delas só será permitido para outros Estados da Federação se autorizado pelo órgão ambiental competente.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3º Será permitida a comercialização de colônias ou parte delas, desde que seja resultado de métodos de multiplicação artificial ou de captura por meio da utilização de ninhos-isca.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Art. 4º Os criadores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pessoa física ou jurídica, a partir de 50 colônias deverão requerer a Licença Ambiental Única (LAU) junto ao Órgão Executor da Política </w:t>
      </w:r>
      <w:r w:rsidRPr="00485B6E">
        <w:rPr>
          <w:rFonts w:ascii="Helvetica" w:eastAsia="Times New Roman" w:hAnsi="Helvetica" w:cs="Helvetica"/>
          <w:color w:val="333333"/>
          <w:sz w:val="21"/>
          <w:szCs w:val="21"/>
          <w:lang w:eastAsia="pt-BR"/>
        </w:rPr>
        <w:lastRenderedPageBreak/>
        <w:t xml:space="preserve">Ambiental Estadual, conforme estabelecido pela Lei nº </w:t>
      </w:r>
      <w:proofErr w:type="gramStart"/>
      <w:r w:rsidRPr="00485B6E">
        <w:rPr>
          <w:rFonts w:ascii="Helvetica" w:eastAsia="Times New Roman" w:hAnsi="Helvetica" w:cs="Helvetica"/>
          <w:color w:val="333333"/>
          <w:sz w:val="21"/>
          <w:szCs w:val="21"/>
          <w:lang w:eastAsia="pt-BR"/>
        </w:rPr>
        <w:t>3.785 ,</w:t>
      </w:r>
      <w:proofErr w:type="gramEnd"/>
      <w:r w:rsidRPr="00485B6E">
        <w:rPr>
          <w:rFonts w:ascii="Helvetica" w:eastAsia="Times New Roman" w:hAnsi="Helvetica" w:cs="Helvetica"/>
          <w:color w:val="333333"/>
          <w:sz w:val="21"/>
          <w:szCs w:val="21"/>
          <w:lang w:eastAsia="pt-BR"/>
        </w:rPr>
        <w:t xml:space="preserve"> de 24 de julho de 2012 e respectivas alterações da Lei nº 4438 , de 16 de janeiro de 2017.</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1º Os criadores comerciais, pessoa física ou jurídica, </w:t>
      </w:r>
      <w:proofErr w:type="spellStart"/>
      <w:r w:rsidRPr="00485B6E">
        <w:rPr>
          <w:rFonts w:ascii="Helvetica" w:eastAsia="Times New Roman" w:hAnsi="Helvetica" w:cs="Helvetica"/>
          <w:color w:val="333333"/>
          <w:sz w:val="21"/>
          <w:szCs w:val="21"/>
          <w:lang w:eastAsia="pt-BR"/>
        </w:rPr>
        <w:t>independente</w:t>
      </w:r>
      <w:proofErr w:type="spellEnd"/>
      <w:r w:rsidRPr="00485B6E">
        <w:rPr>
          <w:rFonts w:ascii="Helvetica" w:eastAsia="Times New Roman" w:hAnsi="Helvetica" w:cs="Helvetica"/>
          <w:color w:val="333333"/>
          <w:sz w:val="21"/>
          <w:szCs w:val="21"/>
          <w:lang w:eastAsia="pt-BR"/>
        </w:rPr>
        <w:t xml:space="preserve"> do número de colônias, deverão obrigatoriamente cadastrar-se no Órgão Executor da Política Ambiental Estadual.</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2º Os </w:t>
      </w:r>
      <w:proofErr w:type="spellStart"/>
      <w:r w:rsidRPr="00485B6E">
        <w:rPr>
          <w:rFonts w:ascii="Helvetica" w:eastAsia="Times New Roman" w:hAnsi="Helvetica" w:cs="Helvetica"/>
          <w:color w:val="333333"/>
          <w:sz w:val="21"/>
          <w:szCs w:val="21"/>
          <w:lang w:eastAsia="pt-BR"/>
        </w:rPr>
        <w:t>meliponicultores</w:t>
      </w:r>
      <w:proofErr w:type="spellEnd"/>
      <w:r w:rsidRPr="00485B6E">
        <w:rPr>
          <w:rFonts w:ascii="Helvetica" w:eastAsia="Times New Roman" w:hAnsi="Helvetica" w:cs="Helvetica"/>
          <w:color w:val="333333"/>
          <w:sz w:val="21"/>
          <w:szCs w:val="21"/>
          <w:lang w:eastAsia="pt-BR"/>
        </w:rPr>
        <w:t xml:space="preserve"> de todos os portes deverão solicitar ao órgão licenciador as autorizações para captura de abelhas, colônias e partes delas.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3º A licença deverá ser concedida ao </w:t>
      </w:r>
      <w:proofErr w:type="spellStart"/>
      <w:r w:rsidRPr="00485B6E">
        <w:rPr>
          <w:rFonts w:ascii="Helvetica" w:eastAsia="Times New Roman" w:hAnsi="Helvetica" w:cs="Helvetica"/>
          <w:color w:val="333333"/>
          <w:sz w:val="21"/>
          <w:szCs w:val="21"/>
          <w:lang w:eastAsia="pt-BR"/>
        </w:rPr>
        <w:t>meliponicultor</w:t>
      </w:r>
      <w:proofErr w:type="spellEnd"/>
      <w:r w:rsidRPr="00485B6E">
        <w:rPr>
          <w:rFonts w:ascii="Helvetica" w:eastAsia="Times New Roman" w:hAnsi="Helvetica" w:cs="Helvetica"/>
          <w:color w:val="333333"/>
          <w:sz w:val="21"/>
          <w:szCs w:val="21"/>
          <w:lang w:eastAsia="pt-BR"/>
        </w:rPr>
        <w:t xml:space="preserve"> </w:t>
      </w:r>
      <w:proofErr w:type="spellStart"/>
      <w:r w:rsidRPr="00485B6E">
        <w:rPr>
          <w:rFonts w:ascii="Helvetica" w:eastAsia="Times New Roman" w:hAnsi="Helvetica" w:cs="Helvetica"/>
          <w:color w:val="333333"/>
          <w:sz w:val="21"/>
          <w:szCs w:val="21"/>
          <w:lang w:eastAsia="pt-BR"/>
        </w:rPr>
        <w:t>independente</w:t>
      </w:r>
      <w:proofErr w:type="spellEnd"/>
      <w:r w:rsidRPr="00485B6E">
        <w:rPr>
          <w:rFonts w:ascii="Helvetica" w:eastAsia="Times New Roman" w:hAnsi="Helvetica" w:cs="Helvetica"/>
          <w:color w:val="333333"/>
          <w:sz w:val="21"/>
          <w:szCs w:val="21"/>
          <w:lang w:eastAsia="pt-BR"/>
        </w:rPr>
        <w:t xml:space="preserve"> do número de propriedades onde distribuirá suas colônias.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Art. 5º Para obtenção da Licença Ambiental Única (LAU) dos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 xml:space="preserve">, o </w:t>
      </w:r>
      <w:proofErr w:type="spellStart"/>
      <w:r w:rsidRPr="00485B6E">
        <w:rPr>
          <w:rFonts w:ascii="Helvetica" w:eastAsia="Times New Roman" w:hAnsi="Helvetica" w:cs="Helvetica"/>
          <w:color w:val="333333"/>
          <w:sz w:val="21"/>
          <w:szCs w:val="21"/>
          <w:lang w:eastAsia="pt-BR"/>
        </w:rPr>
        <w:t>meliponicultor</w:t>
      </w:r>
      <w:proofErr w:type="spellEnd"/>
      <w:r w:rsidRPr="00485B6E">
        <w:rPr>
          <w:rFonts w:ascii="Helvetica" w:eastAsia="Times New Roman" w:hAnsi="Helvetica" w:cs="Helvetica"/>
          <w:color w:val="333333"/>
          <w:sz w:val="21"/>
          <w:szCs w:val="21"/>
          <w:lang w:eastAsia="pt-BR"/>
        </w:rPr>
        <w:t xml:space="preserve"> deverá cumprir os seguintes requisitos, apresentando: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 - </w:t>
      </w:r>
      <w:proofErr w:type="gramStart"/>
      <w:r w:rsidRPr="00485B6E">
        <w:rPr>
          <w:rFonts w:ascii="Helvetica" w:eastAsia="Times New Roman" w:hAnsi="Helvetica" w:cs="Helvetica"/>
          <w:color w:val="333333"/>
          <w:sz w:val="21"/>
          <w:szCs w:val="21"/>
          <w:lang w:eastAsia="pt-BR"/>
        </w:rPr>
        <w:t>o</w:t>
      </w:r>
      <w:proofErr w:type="gramEnd"/>
      <w:r w:rsidRPr="00485B6E">
        <w:rPr>
          <w:rFonts w:ascii="Helvetica" w:eastAsia="Times New Roman" w:hAnsi="Helvetica" w:cs="Helvetica"/>
          <w:color w:val="333333"/>
          <w:sz w:val="21"/>
          <w:szCs w:val="21"/>
          <w:lang w:eastAsia="pt-BR"/>
        </w:rPr>
        <w:t xml:space="preserve"> registro prévio no Cadastro Técnico Federal (CTF) do IBAMA pelo Sistema Nacional de Gestão da Fauna Silvestre (SISFAUNA);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II - </w:t>
      </w:r>
      <w:proofErr w:type="gramStart"/>
      <w:r w:rsidRPr="00485B6E">
        <w:rPr>
          <w:rFonts w:ascii="Helvetica" w:eastAsia="Times New Roman" w:hAnsi="Helvetica" w:cs="Helvetica"/>
          <w:color w:val="333333"/>
          <w:sz w:val="21"/>
          <w:szCs w:val="21"/>
          <w:lang w:eastAsia="pt-BR"/>
        </w:rPr>
        <w:t>a</w:t>
      </w:r>
      <w:proofErr w:type="gramEnd"/>
      <w:r w:rsidRPr="00485B6E">
        <w:rPr>
          <w:rFonts w:ascii="Helvetica" w:eastAsia="Times New Roman" w:hAnsi="Helvetica" w:cs="Helvetica"/>
          <w:color w:val="333333"/>
          <w:sz w:val="21"/>
          <w:szCs w:val="21"/>
          <w:lang w:eastAsia="pt-BR"/>
        </w:rPr>
        <w:t xml:space="preserve"> cópia dos documentos de identificação de pessoa física (RG e CPF) ou jurídica (CNPJ) com o contrato social;</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III - a documentação válida de propriedade, concessão ou posse do imóvel;</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IV - </w:t>
      </w:r>
      <w:proofErr w:type="gramStart"/>
      <w:r w:rsidRPr="00485B6E">
        <w:rPr>
          <w:rFonts w:ascii="Helvetica" w:eastAsia="Times New Roman" w:hAnsi="Helvetica" w:cs="Helvetica"/>
          <w:color w:val="333333"/>
          <w:sz w:val="21"/>
          <w:szCs w:val="21"/>
          <w:lang w:eastAsia="pt-BR"/>
        </w:rPr>
        <w:t>o</w:t>
      </w:r>
      <w:proofErr w:type="gramEnd"/>
      <w:r w:rsidRPr="00485B6E">
        <w:rPr>
          <w:rFonts w:ascii="Helvetica" w:eastAsia="Times New Roman" w:hAnsi="Helvetica" w:cs="Helvetica"/>
          <w:color w:val="333333"/>
          <w:sz w:val="21"/>
          <w:szCs w:val="21"/>
          <w:lang w:eastAsia="pt-BR"/>
        </w:rPr>
        <w:t xml:space="preserve"> Cadastro Ambiental Rural (CAR), exceto em área urbana;</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 - </w:t>
      </w:r>
      <w:proofErr w:type="gramStart"/>
      <w:r w:rsidRPr="00485B6E">
        <w:rPr>
          <w:rFonts w:ascii="Helvetica" w:eastAsia="Times New Roman" w:hAnsi="Helvetica" w:cs="Helvetica"/>
          <w:color w:val="333333"/>
          <w:sz w:val="21"/>
          <w:szCs w:val="21"/>
          <w:lang w:eastAsia="pt-BR"/>
        </w:rPr>
        <w:t>o</w:t>
      </w:r>
      <w:proofErr w:type="gramEnd"/>
      <w:r w:rsidRPr="00485B6E">
        <w:rPr>
          <w:rFonts w:ascii="Helvetica" w:eastAsia="Times New Roman" w:hAnsi="Helvetica" w:cs="Helvetica"/>
          <w:color w:val="333333"/>
          <w:sz w:val="21"/>
          <w:szCs w:val="21"/>
          <w:lang w:eastAsia="pt-BR"/>
        </w:rPr>
        <w:t xml:space="preserve"> cadastro de criador de abelha sem ferrão;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VI - </w:t>
      </w:r>
      <w:proofErr w:type="gramStart"/>
      <w:r w:rsidRPr="00485B6E">
        <w:rPr>
          <w:rFonts w:ascii="Helvetica" w:eastAsia="Times New Roman" w:hAnsi="Helvetica" w:cs="Helvetica"/>
          <w:color w:val="333333"/>
          <w:sz w:val="21"/>
          <w:szCs w:val="21"/>
          <w:lang w:eastAsia="pt-BR"/>
        </w:rPr>
        <w:t>a</w:t>
      </w:r>
      <w:proofErr w:type="gramEnd"/>
      <w:r w:rsidRPr="00485B6E">
        <w:rPr>
          <w:rFonts w:ascii="Helvetica" w:eastAsia="Times New Roman" w:hAnsi="Helvetica" w:cs="Helvetica"/>
          <w:color w:val="333333"/>
          <w:sz w:val="21"/>
          <w:szCs w:val="21"/>
          <w:lang w:eastAsia="pt-BR"/>
        </w:rPr>
        <w:t xml:space="preserve"> comprovação de capacitação técnica do responsável pelo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com menos de 200 colônias sem necessidade de apresentação de projeto;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VII - o projeto de criação do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que possua mais de 200 colônias;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VIII - a Anotação de Responsabilidade Técnica (ART) do responsável técnico do projeto do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xml:space="preserve"> e criação a partir de 200 colônias.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1º Desde que todos os requisitos tenham sido cumpridos, a concessão da LAU será efetuada após análise e aprovação da documentação, dentro de um prazo máximo de 30 (trinta) dias, após protocolo de entrega de documentos pelo </w:t>
      </w:r>
      <w:proofErr w:type="spellStart"/>
      <w:r w:rsidRPr="00485B6E">
        <w:rPr>
          <w:rFonts w:ascii="Helvetica" w:eastAsia="Times New Roman" w:hAnsi="Helvetica" w:cs="Helvetica"/>
          <w:color w:val="333333"/>
          <w:sz w:val="21"/>
          <w:szCs w:val="21"/>
          <w:lang w:eastAsia="pt-BR"/>
        </w:rPr>
        <w:t>meliponicultor</w:t>
      </w:r>
      <w:proofErr w:type="spellEnd"/>
      <w:r w:rsidRPr="00485B6E">
        <w:rPr>
          <w:rFonts w:ascii="Helvetica" w:eastAsia="Times New Roman" w:hAnsi="Helvetica" w:cs="Helvetica"/>
          <w:color w:val="333333"/>
          <w:sz w:val="21"/>
          <w:szCs w:val="21"/>
          <w:lang w:eastAsia="pt-BR"/>
        </w:rPr>
        <w:t xml:space="preserve"> ao órgão licenciador, podendo ser prorrogado o prazo por até igual período, desde que devidamente justificado pelo órgão concessor;</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 2º Para renovação da LAU, o </w:t>
      </w:r>
      <w:proofErr w:type="spellStart"/>
      <w:r w:rsidRPr="00485B6E">
        <w:rPr>
          <w:rFonts w:ascii="Helvetica" w:eastAsia="Times New Roman" w:hAnsi="Helvetica" w:cs="Helvetica"/>
          <w:color w:val="333333"/>
          <w:sz w:val="21"/>
          <w:szCs w:val="21"/>
          <w:lang w:eastAsia="pt-BR"/>
        </w:rPr>
        <w:t>meliponicultor</w:t>
      </w:r>
      <w:proofErr w:type="spellEnd"/>
      <w:r w:rsidRPr="00485B6E">
        <w:rPr>
          <w:rFonts w:ascii="Helvetica" w:eastAsia="Times New Roman" w:hAnsi="Helvetica" w:cs="Helvetica"/>
          <w:color w:val="333333"/>
          <w:sz w:val="21"/>
          <w:szCs w:val="21"/>
          <w:lang w:eastAsia="pt-BR"/>
        </w:rPr>
        <w:t xml:space="preserve"> deverá apresentar, anualmente, ao órgão licenciador o relatório das atividades realizadas no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lastRenderedPageBreak/>
        <w:t xml:space="preserve">Art. 6º Em caso de inclusão de nova espécie de abelha nativa no </w:t>
      </w:r>
      <w:proofErr w:type="spellStart"/>
      <w:r w:rsidRPr="00485B6E">
        <w:rPr>
          <w:rFonts w:ascii="Helvetica" w:eastAsia="Times New Roman" w:hAnsi="Helvetica" w:cs="Helvetica"/>
          <w:color w:val="333333"/>
          <w:sz w:val="21"/>
          <w:szCs w:val="21"/>
          <w:lang w:eastAsia="pt-BR"/>
        </w:rPr>
        <w:t>meliponário</w:t>
      </w:r>
      <w:proofErr w:type="spellEnd"/>
      <w:r w:rsidRPr="00485B6E">
        <w:rPr>
          <w:rFonts w:ascii="Helvetica" w:eastAsia="Times New Roman" w:hAnsi="Helvetica" w:cs="Helvetica"/>
          <w:color w:val="333333"/>
          <w:sz w:val="21"/>
          <w:szCs w:val="21"/>
          <w:lang w:eastAsia="pt-BR"/>
        </w:rPr>
        <w:t>, o interessado deverá informar esta alteração em relatório anual, quando solicitar a renovação da autorização junto ao órgão licenciador.</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7º Será permitido no território do Estado do Amazonas o transporte de colônias, ou parte delas, dentro da área de distribuição geográfica da espécie, desde que tenham a Licença Ambiental Única (LAU).</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Art. 8º O transporte interestadual de colônias de </w:t>
      </w:r>
      <w:proofErr w:type="spellStart"/>
      <w:r w:rsidRPr="00485B6E">
        <w:rPr>
          <w:rFonts w:ascii="Helvetica" w:eastAsia="Times New Roman" w:hAnsi="Helvetica" w:cs="Helvetica"/>
          <w:color w:val="333333"/>
          <w:sz w:val="21"/>
          <w:szCs w:val="21"/>
          <w:lang w:eastAsia="pt-BR"/>
        </w:rPr>
        <w:t>meliponíneos</w:t>
      </w:r>
      <w:proofErr w:type="spellEnd"/>
      <w:r w:rsidRPr="00485B6E">
        <w:rPr>
          <w:rFonts w:ascii="Helvetica" w:eastAsia="Times New Roman" w:hAnsi="Helvetica" w:cs="Helvetica"/>
          <w:color w:val="333333"/>
          <w:sz w:val="21"/>
          <w:szCs w:val="21"/>
          <w:lang w:eastAsia="pt-BR"/>
        </w:rPr>
        <w:t xml:space="preserve"> ou parte delas poderá ser realizado mediante a emissão de Guia de Transporte Animal - GTA e autorização de transporte pelo Órgão ambiental competente.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9º A reavaliação periódica da lista de espécies nativas ficará sob responsabilidade do Órgão Gestor da Política Ambiental Estadual com consulta as instituições de pesquisa e universidades.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10. A emissão da Licença Ambiental Única não exime a pessoa física ou jurídica do cumprimento de outras normas federais, estaduais e municipais para funcionamento do empreendimento.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 xml:space="preserve">Art. 11. A autorização para o controle da florada das espécies vegetais ou de animais que representam ameaça às colônias de abelhas nativas nas propriedades que manejam os </w:t>
      </w:r>
      <w:proofErr w:type="spellStart"/>
      <w:r w:rsidRPr="00485B6E">
        <w:rPr>
          <w:rFonts w:ascii="Helvetica" w:eastAsia="Times New Roman" w:hAnsi="Helvetica" w:cs="Helvetica"/>
          <w:color w:val="333333"/>
          <w:sz w:val="21"/>
          <w:szCs w:val="21"/>
          <w:lang w:eastAsia="pt-BR"/>
        </w:rPr>
        <w:t>meliponários</w:t>
      </w:r>
      <w:proofErr w:type="spellEnd"/>
      <w:r w:rsidRPr="00485B6E">
        <w:rPr>
          <w:rFonts w:ascii="Helvetica" w:eastAsia="Times New Roman" w:hAnsi="Helvetica" w:cs="Helvetica"/>
          <w:color w:val="333333"/>
          <w:sz w:val="21"/>
          <w:szCs w:val="21"/>
          <w:lang w:eastAsia="pt-BR"/>
        </w:rPr>
        <w:t>, será concedida nos termos da resolução CONAMA nº 346/2004 e demais legislações vigentes.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CAPÍTULO III - DISPOSIÇÕES FINAIS</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12. Os empreendimentos sujeitos ao licenciamento ambiental deverão facilitar o resgate de colônias na área de impacto onde ocorrerá supressão vegetal ou manejo florestal.</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13. O descumprimento de quaisquer das disposições desta Resolução sujeitará o infrator as penalidades previstas na legislação vigente.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Art. 14. Esta Resolução entra em vigor na data de sua publicação.</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CIENTIFIQUE-SE. PUBLIQUE-SE. CUMPRA-SE.</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Presidência do Conselho Estadual de Meio Ambiente do Amazonas, em 03 de abril de 2017.</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ANTONIO ADEMIR STROSKI</w:t>
      </w:r>
    </w:p>
    <w:p w:rsidR="00485B6E" w:rsidRPr="00485B6E" w:rsidRDefault="00485B6E" w:rsidP="00485B6E">
      <w:pPr>
        <w:spacing w:after="150" w:line="375" w:lineRule="atLeast"/>
        <w:rPr>
          <w:rFonts w:ascii="Helvetica" w:eastAsia="Times New Roman" w:hAnsi="Helvetica" w:cs="Helvetica"/>
          <w:color w:val="333333"/>
          <w:sz w:val="21"/>
          <w:szCs w:val="21"/>
          <w:lang w:eastAsia="pt-BR"/>
        </w:rPr>
      </w:pPr>
      <w:r w:rsidRPr="00485B6E">
        <w:rPr>
          <w:rFonts w:ascii="Helvetica" w:eastAsia="Times New Roman" w:hAnsi="Helvetica" w:cs="Helvetica"/>
          <w:color w:val="333333"/>
          <w:sz w:val="21"/>
          <w:szCs w:val="21"/>
          <w:lang w:eastAsia="pt-BR"/>
        </w:rPr>
        <w:t>Presidente do Conselho Estadual do Meio Ambiente do Estado do Amazonas - CEMAAM</w:t>
      </w:r>
    </w:p>
    <w:p w:rsidR="00817597" w:rsidRDefault="00817597"/>
    <w:sectPr w:rsidR="00817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05BC5"/>
    <w:multiLevelType w:val="multilevel"/>
    <w:tmpl w:val="DB36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6E"/>
    <w:rsid w:val="00485B6E"/>
    <w:rsid w:val="00817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3BF8"/>
  <w15:chartTrackingRefBased/>
  <w15:docId w15:val="{EC3CA928-243E-413B-9100-B20DBC3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485B6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85B6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85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data">
    <w:name w:val="not_data"/>
    <w:basedOn w:val="Fontepargpadro"/>
    <w:rsid w:val="00485B6E"/>
  </w:style>
  <w:style w:type="character" w:styleId="Forte">
    <w:name w:val="Strong"/>
    <w:basedOn w:val="Fontepargpadro"/>
    <w:uiPriority w:val="22"/>
    <w:qFormat/>
    <w:rsid w:val="00485B6E"/>
    <w:rPr>
      <w:b/>
      <w:bCs/>
    </w:rPr>
  </w:style>
  <w:style w:type="paragraph" w:customStyle="1" w:styleId="legislacao-ementa">
    <w:name w:val="legislacao-ementa"/>
    <w:basedOn w:val="Normal"/>
    <w:rsid w:val="00485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85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6498">
      <w:bodyDiv w:val="1"/>
      <w:marLeft w:val="0"/>
      <w:marRight w:val="0"/>
      <w:marTop w:val="0"/>
      <w:marBottom w:val="0"/>
      <w:divBdr>
        <w:top w:val="none" w:sz="0" w:space="0" w:color="auto"/>
        <w:left w:val="none" w:sz="0" w:space="0" w:color="auto"/>
        <w:bottom w:val="none" w:sz="0" w:space="0" w:color="auto"/>
        <w:right w:val="none" w:sz="0" w:space="0" w:color="auto"/>
      </w:divBdr>
      <w:divsChild>
        <w:div w:id="992182153">
          <w:marLeft w:val="-225"/>
          <w:marRight w:val="-225"/>
          <w:marTop w:val="0"/>
          <w:marBottom w:val="0"/>
          <w:divBdr>
            <w:top w:val="none" w:sz="0" w:space="0" w:color="auto"/>
            <w:left w:val="none" w:sz="0" w:space="0" w:color="auto"/>
            <w:bottom w:val="none" w:sz="0" w:space="0" w:color="auto"/>
            <w:right w:val="none" w:sz="0" w:space="0" w:color="auto"/>
          </w:divBdr>
          <w:divsChild>
            <w:div w:id="1760829380">
              <w:marLeft w:val="0"/>
              <w:marRight w:val="0"/>
              <w:marTop w:val="0"/>
              <w:marBottom w:val="0"/>
              <w:divBdr>
                <w:top w:val="none" w:sz="0" w:space="0" w:color="auto"/>
                <w:left w:val="none" w:sz="0" w:space="0" w:color="auto"/>
                <w:bottom w:val="none" w:sz="0" w:space="0" w:color="auto"/>
                <w:right w:val="none" w:sz="0" w:space="0" w:color="auto"/>
              </w:divBdr>
              <w:divsChild>
                <w:div w:id="19476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98">
          <w:marLeft w:val="-225"/>
          <w:marRight w:val="-225"/>
          <w:marTop w:val="0"/>
          <w:marBottom w:val="0"/>
          <w:divBdr>
            <w:top w:val="none" w:sz="0" w:space="0" w:color="auto"/>
            <w:left w:val="none" w:sz="0" w:space="0" w:color="auto"/>
            <w:bottom w:val="none" w:sz="0" w:space="0" w:color="auto"/>
            <w:right w:val="none" w:sz="0" w:space="0" w:color="auto"/>
          </w:divBdr>
          <w:divsChild>
            <w:div w:id="1742874685">
              <w:marLeft w:val="0"/>
              <w:marRight w:val="0"/>
              <w:marTop w:val="0"/>
              <w:marBottom w:val="0"/>
              <w:divBdr>
                <w:top w:val="none" w:sz="0" w:space="0" w:color="auto"/>
                <w:left w:val="none" w:sz="0" w:space="0" w:color="auto"/>
                <w:bottom w:val="none" w:sz="0" w:space="0" w:color="auto"/>
                <w:right w:val="none" w:sz="0" w:space="0" w:color="auto"/>
              </w:divBdr>
            </w:div>
            <w:div w:id="467357768">
              <w:marLeft w:val="0"/>
              <w:marRight w:val="0"/>
              <w:marTop w:val="0"/>
              <w:marBottom w:val="0"/>
              <w:divBdr>
                <w:top w:val="none" w:sz="0" w:space="0" w:color="auto"/>
                <w:left w:val="none" w:sz="0" w:space="0" w:color="auto"/>
                <w:bottom w:val="none" w:sz="0" w:space="0" w:color="auto"/>
                <w:right w:val="none" w:sz="0" w:space="0" w:color="auto"/>
              </w:divBdr>
              <w:divsChild>
                <w:div w:id="20947411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web.com.br/produtos/sistemas/portal_esocial/#inic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11006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Andre Ximenes Soares</dc:creator>
  <cp:keywords/>
  <dc:description/>
  <cp:lastModifiedBy>Alison Andre Ximenes Soares</cp:lastModifiedBy>
  <cp:revision>1</cp:revision>
  <dcterms:created xsi:type="dcterms:W3CDTF">2020-08-04T14:04:00Z</dcterms:created>
  <dcterms:modified xsi:type="dcterms:W3CDTF">2020-08-04T14:05:00Z</dcterms:modified>
</cp:coreProperties>
</file>